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DB" w:rsidRPr="0085033F" w:rsidRDefault="00E940DB" w:rsidP="00E940DB">
      <w:r w:rsidRPr="0085033F">
        <w:t>To Whom It May Concern:</w:t>
      </w:r>
    </w:p>
    <w:p w:rsidR="00E940DB" w:rsidRPr="0085033F" w:rsidRDefault="00E940DB" w:rsidP="00E940DB"/>
    <w:p w:rsidR="00E940DB" w:rsidRDefault="00E940DB" w:rsidP="00E940DB">
      <w:r w:rsidRPr="0085033F">
        <w:t>I am writing regarding my patient</w:t>
      </w:r>
      <w:r>
        <w:t xml:space="preserve"> </w:t>
      </w:r>
      <w:r w:rsidR="00F177AA">
        <w:t>XXX</w:t>
      </w:r>
      <w:r>
        <w:t xml:space="preserve"> at the request of </w:t>
      </w:r>
      <w:r w:rsidR="00F177AA">
        <w:t xml:space="preserve">their </w:t>
      </w:r>
      <w:r>
        <w:t>insurance</w:t>
      </w:r>
      <w:r w:rsidR="00F177AA">
        <w:t xml:space="preserve"> company</w:t>
      </w:r>
      <w:r w:rsidRPr="0085033F">
        <w:t xml:space="preserve"> to provide additional information for ongoing coverage of intravenous immunoglobulin (</w:t>
      </w:r>
      <w:proofErr w:type="spellStart"/>
      <w:r w:rsidRPr="0085033F">
        <w:t>IVIg</w:t>
      </w:r>
      <w:proofErr w:type="spellEnd"/>
      <w:r w:rsidRPr="0085033F">
        <w:t>).</w:t>
      </w:r>
      <w:r w:rsidR="00A344E8">
        <w:t xml:space="preserve"> </w:t>
      </w:r>
      <w:r w:rsidRPr="0085033F">
        <w:t xml:space="preserve">  </w:t>
      </w:r>
      <w:r w:rsidR="00F177AA">
        <w:t>XXX</w:t>
      </w:r>
      <w:r>
        <w:t xml:space="preserve"> </w:t>
      </w:r>
      <w:r w:rsidRPr="0085033F">
        <w:t xml:space="preserve">has </w:t>
      </w:r>
      <w:proofErr w:type="spellStart"/>
      <w:r w:rsidRPr="0085033F">
        <w:t>opsoclonus</w:t>
      </w:r>
      <w:proofErr w:type="spellEnd"/>
      <w:r w:rsidRPr="0085033F">
        <w:t>-myoclonus-ataxia syndrome (OMS).  This is a rare, autoimmune neurological disorder caused by an autoimmune attack on the cerebellum.  It results in severe symptoms of spontaneous, abnormal, chaotic eye movements (</w:t>
      </w:r>
      <w:proofErr w:type="spellStart"/>
      <w:r w:rsidRPr="0085033F">
        <w:t>opsoclonus</w:t>
      </w:r>
      <w:proofErr w:type="spellEnd"/>
      <w:r w:rsidRPr="0085033F">
        <w:t>), spontaneous random limb jerking (myoclonus), and incoordination (ataxia).  There are also cognitive and behavioral symptoms, including speech and language problems and aggressi</w:t>
      </w:r>
      <w:r>
        <w:t>on.</w:t>
      </w:r>
      <w:r w:rsidR="00A344E8">
        <w:t xml:space="preserve"> </w:t>
      </w:r>
    </w:p>
    <w:p w:rsidR="00E04C75" w:rsidRPr="0085033F" w:rsidRDefault="00E04C75" w:rsidP="00E940DB"/>
    <w:p w:rsidR="00E940DB" w:rsidRPr="00522584" w:rsidRDefault="00F177AA" w:rsidP="00E940DB">
      <w:pPr>
        <w:pStyle w:val="Normal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[DESCRIBE PATIENT’S PARTICULAR CASE]</w:t>
      </w:r>
    </w:p>
    <w:p w:rsidR="00E940DB" w:rsidRDefault="00E940DB" w:rsidP="00E940DB">
      <w:r w:rsidRPr="00522584">
        <w:t xml:space="preserve"> </w:t>
      </w:r>
    </w:p>
    <w:p w:rsidR="002B7C07" w:rsidRDefault="00E940DB" w:rsidP="00E940DB">
      <w:r w:rsidRPr="0085033F">
        <w:t xml:space="preserve">All providers who care for children with OMS use </w:t>
      </w:r>
      <w:proofErr w:type="spellStart"/>
      <w:r w:rsidRPr="0085033F">
        <w:t>IVIg</w:t>
      </w:r>
      <w:proofErr w:type="spellEnd"/>
      <w:r w:rsidRPr="0085033F">
        <w:t xml:space="preserve"> as a treatment option.  A large case series from UCLA (Mitchell et al. Pediatrics 2002; 109:86-98) suggested that </w:t>
      </w:r>
      <w:proofErr w:type="spellStart"/>
      <w:r w:rsidRPr="0085033F">
        <w:t>IVIg</w:t>
      </w:r>
      <w:proofErr w:type="spellEnd"/>
      <w:r w:rsidRPr="0085033F">
        <w:t xml:space="preserve"> is beneficial in OMS.  An expert panel of neurologists and hematologists (</w:t>
      </w:r>
      <w:proofErr w:type="spellStart"/>
      <w:r w:rsidRPr="0085033F">
        <w:t>Feasby</w:t>
      </w:r>
      <w:proofErr w:type="spellEnd"/>
      <w:r w:rsidRPr="0085033F">
        <w:t xml:space="preserve"> et al. Transfusion Medicine Reviews 2007; 21S1: S57-S107) has also concluded that </w:t>
      </w:r>
      <w:proofErr w:type="spellStart"/>
      <w:r w:rsidRPr="0085033F">
        <w:t>IVIg</w:t>
      </w:r>
      <w:proofErr w:type="spellEnd"/>
      <w:r w:rsidRPr="0085033F">
        <w:t xml:space="preserve"> should be considered as a treatment option in patients with OMS given the basic science evidence implicating autoimmune mechanisms (and autoantibodies in particular), evidence of benefit in some patients, and the severity of the disorder.</w:t>
      </w:r>
      <w:r w:rsidR="00895EF4">
        <w:t xml:space="preserve">  The benefit of </w:t>
      </w:r>
      <w:proofErr w:type="spellStart"/>
      <w:r w:rsidR="00895EF4">
        <w:t>IVIg</w:t>
      </w:r>
      <w:proofErr w:type="spellEnd"/>
      <w:r w:rsidR="00895EF4">
        <w:t xml:space="preserve"> in OMS is also supported by results of a randomized clinical trial from the Children’s Oncology Group, with initial results presented at the 2014 Advances in </w:t>
      </w:r>
      <w:proofErr w:type="spellStart"/>
      <w:r w:rsidR="00895EF4">
        <w:t>Neuroblastoma</w:t>
      </w:r>
      <w:proofErr w:type="spellEnd"/>
      <w:r w:rsidR="00895EF4">
        <w:t xml:space="preserve"> Research meeting which are pasted below and can be accessed at the following website: </w:t>
      </w:r>
      <w:r w:rsidRPr="0085033F">
        <w:t xml:space="preserve">  </w:t>
      </w:r>
    </w:p>
    <w:p w:rsidR="002B7C07" w:rsidRDefault="002B7C07" w:rsidP="00E940DB"/>
    <w:p w:rsidR="00E940DB" w:rsidRPr="0085033F" w:rsidRDefault="002B7C07" w:rsidP="00E940DB">
      <w:r w:rsidRPr="002B7C07">
        <w:t>http://www.anrmeeting.org/dl/ANR2014/ANR_2014_Information_Book_2014-05-08.pdf</w:t>
      </w:r>
    </w:p>
    <w:p w:rsidR="00E940DB" w:rsidRPr="0085033F" w:rsidRDefault="00E940DB" w:rsidP="00E940DB"/>
    <w:p w:rsidR="00E940DB" w:rsidRDefault="00E940DB" w:rsidP="00E940DB">
      <w:r w:rsidRPr="0085033F">
        <w:t xml:space="preserve">Thus, based on the documented role of autoantibodies in OMS, the reported benefit of </w:t>
      </w:r>
      <w:proofErr w:type="spellStart"/>
      <w:r w:rsidRPr="0085033F">
        <w:t>IVIg</w:t>
      </w:r>
      <w:proofErr w:type="spellEnd"/>
      <w:r w:rsidRPr="0085033F">
        <w:t xml:space="preserve"> in patients with OMS, and the potentially severe nature of inadequately treated OMS including severe, permanent neurological </w:t>
      </w:r>
      <w:proofErr w:type="spellStart"/>
      <w:r w:rsidRPr="0085033F">
        <w:t>sequelae</w:t>
      </w:r>
      <w:proofErr w:type="spellEnd"/>
      <w:r w:rsidRPr="0085033F">
        <w:t xml:space="preserve">, I request coverage for </w:t>
      </w:r>
      <w:proofErr w:type="spellStart"/>
      <w:r w:rsidR="00F177AA">
        <w:t>IVIg</w:t>
      </w:r>
      <w:proofErr w:type="spellEnd"/>
      <w:r>
        <w:t>.</w:t>
      </w:r>
    </w:p>
    <w:p w:rsidR="00E940DB" w:rsidRDefault="00E940DB" w:rsidP="00E940DB"/>
    <w:p w:rsidR="00E940DB" w:rsidRDefault="00F177AA" w:rsidP="00E940DB">
      <w:r>
        <w:t>[DESCRIBE OWN EXPERIENCE IN OMS]</w:t>
      </w:r>
    </w:p>
    <w:p w:rsidR="00E940DB" w:rsidRDefault="00E940DB" w:rsidP="00E940DB"/>
    <w:p w:rsidR="00E940DB" w:rsidRPr="0085033F" w:rsidRDefault="00E940DB" w:rsidP="00E940DB">
      <w:r w:rsidRPr="0085033F">
        <w:t xml:space="preserve">Thank you for your prompt attention to this matter.  If you have any questions, please call me at </w:t>
      </w:r>
      <w:r w:rsidR="00F177AA">
        <w:t>XXX</w:t>
      </w:r>
      <w:r w:rsidRPr="0085033F">
        <w:t>.</w:t>
      </w:r>
    </w:p>
    <w:p w:rsidR="00E940DB" w:rsidRPr="0085033F" w:rsidRDefault="00E940DB" w:rsidP="00E940DB"/>
    <w:p w:rsidR="00E940DB" w:rsidRPr="0085033F" w:rsidRDefault="00E940DB" w:rsidP="00E940DB">
      <w:r w:rsidRPr="0085033F">
        <w:t>Sincerely,</w:t>
      </w:r>
    </w:p>
    <w:p w:rsidR="00E940DB" w:rsidRPr="0085033F" w:rsidRDefault="00E940DB" w:rsidP="00E940DB"/>
    <w:p w:rsidR="00E940DB" w:rsidRDefault="00E940DB" w:rsidP="00E940DB"/>
    <w:p w:rsidR="00584E43" w:rsidRDefault="00584E43" w:rsidP="00895EF4"/>
    <w:p w:rsidR="00F177AA" w:rsidRDefault="00F177AA" w:rsidP="00895EF4"/>
    <w:p w:rsidR="00F177AA" w:rsidRDefault="00F177AA" w:rsidP="00895EF4"/>
    <w:p w:rsidR="00F177AA" w:rsidRDefault="00F177AA" w:rsidP="00895EF4"/>
    <w:p w:rsidR="00F177AA" w:rsidRDefault="00F177AA" w:rsidP="00895EF4"/>
    <w:p w:rsidR="00F177AA" w:rsidRDefault="00F177AA" w:rsidP="00895EF4"/>
    <w:p w:rsidR="00F177AA" w:rsidRDefault="00F177AA" w:rsidP="00895EF4"/>
    <w:p w:rsidR="00F177AA" w:rsidRDefault="00F177AA" w:rsidP="00895EF4"/>
    <w:p w:rsidR="00F177AA" w:rsidRDefault="00F177AA" w:rsidP="00895EF4"/>
    <w:p w:rsidR="00F177AA" w:rsidRDefault="00F177AA" w:rsidP="00895EF4"/>
    <w:p w:rsidR="00F177AA" w:rsidRDefault="00F177AA" w:rsidP="00895EF4"/>
    <w:p w:rsidR="00F177AA" w:rsidRDefault="00F177AA" w:rsidP="00895EF4">
      <w:pPr>
        <w:rPr>
          <w:rFonts w:ascii="Arial Narrow" w:hAnsi="Arial Narrow" w:cs="Arial"/>
          <w:sz w:val="16"/>
          <w:szCs w:val="16"/>
        </w:rPr>
      </w:pPr>
    </w:p>
    <w:p w:rsidR="00895EF4" w:rsidRPr="00F177AA" w:rsidRDefault="00895EF4" w:rsidP="00895EF4">
      <w:bookmarkStart w:id="0" w:name="_GoBack"/>
      <w:bookmarkEnd w:id="0"/>
      <w:r w:rsidRPr="00F177AA">
        <w:lastRenderedPageBreak/>
        <w:t>A Randomized Clinical Trial of Cyclophosphamide and Prednisone</w:t>
      </w:r>
    </w:p>
    <w:p w:rsidR="00895EF4" w:rsidRPr="00F177AA" w:rsidRDefault="00895EF4" w:rsidP="00895EF4">
      <w:proofErr w:type="gramStart"/>
      <w:r w:rsidRPr="00F177AA">
        <w:t>with</w:t>
      </w:r>
      <w:proofErr w:type="gramEnd"/>
      <w:r w:rsidRPr="00F177AA">
        <w:t xml:space="preserve"> or without Intravenous Immunoglobulin (IVIG) for the</w:t>
      </w:r>
    </w:p>
    <w:p w:rsidR="00895EF4" w:rsidRPr="00F177AA" w:rsidRDefault="00895EF4" w:rsidP="00895EF4">
      <w:r w:rsidRPr="00F177AA">
        <w:t xml:space="preserve">Treatment of </w:t>
      </w:r>
      <w:proofErr w:type="spellStart"/>
      <w:r w:rsidRPr="00F177AA">
        <w:t>Neuroblastoma</w:t>
      </w:r>
      <w:proofErr w:type="spellEnd"/>
      <w:r w:rsidRPr="00F177AA">
        <w:t xml:space="preserve"> Associated </w:t>
      </w:r>
      <w:proofErr w:type="spellStart"/>
      <w:r w:rsidRPr="00F177AA">
        <w:t>Opsoclonus</w:t>
      </w:r>
      <w:proofErr w:type="spellEnd"/>
      <w:r w:rsidRPr="00F177AA">
        <w:t xml:space="preserve"> Myoclonus</w:t>
      </w:r>
    </w:p>
    <w:p w:rsidR="00895EF4" w:rsidRPr="00F177AA" w:rsidRDefault="00895EF4" w:rsidP="00895EF4">
      <w:r w:rsidRPr="00F177AA">
        <w:t>Ataxia Syndrome (OMA): A Children's Oncology Group Trial</w:t>
      </w:r>
    </w:p>
    <w:p w:rsidR="00895EF4" w:rsidRPr="00F177AA" w:rsidRDefault="00895EF4" w:rsidP="00895EF4"/>
    <w:p w:rsidR="00895EF4" w:rsidRPr="00F177AA" w:rsidRDefault="00895EF4" w:rsidP="00895EF4">
      <w:r w:rsidRPr="00F177AA">
        <w:t>Pedro de Alarcon, University of Illinois College of Medicine at Peoria, Pediatrics,</w:t>
      </w:r>
    </w:p>
    <w:p w:rsidR="00895EF4" w:rsidRPr="00F177AA" w:rsidRDefault="00895EF4" w:rsidP="00895EF4">
      <w:r w:rsidRPr="00F177AA">
        <w:t>Peoria, IL, United States; Wendy B. London, Boston Children's Hospital, Oncology,</w:t>
      </w:r>
    </w:p>
    <w:p w:rsidR="00895EF4" w:rsidRPr="00F177AA" w:rsidRDefault="00895EF4" w:rsidP="00895EF4">
      <w:r w:rsidRPr="00F177AA">
        <w:t>Boston, MA, United States; Arlene Naranjo, University of Florida Children's</w:t>
      </w:r>
    </w:p>
    <w:p w:rsidR="00895EF4" w:rsidRPr="00F177AA" w:rsidRDefault="00895EF4" w:rsidP="00895EF4">
      <w:r w:rsidRPr="00F177AA">
        <w:t xml:space="preserve">Oncology Group, </w:t>
      </w:r>
      <w:proofErr w:type="spellStart"/>
      <w:r w:rsidRPr="00F177AA">
        <w:t>Biotatistics</w:t>
      </w:r>
      <w:proofErr w:type="spellEnd"/>
      <w:r w:rsidRPr="00F177AA">
        <w:t>, FL, United States; Mark Gorman, Boston Children's</w:t>
      </w:r>
    </w:p>
    <w:p w:rsidR="00895EF4" w:rsidRPr="00F177AA" w:rsidRDefault="00895EF4" w:rsidP="00895EF4">
      <w:r w:rsidRPr="00F177AA">
        <w:t>Hospital, Neurology, Boston, MA, United States; Jessica A Panzer, Children's</w:t>
      </w:r>
    </w:p>
    <w:p w:rsidR="00895EF4" w:rsidRPr="00F177AA" w:rsidRDefault="00895EF4" w:rsidP="00895EF4">
      <w:r w:rsidRPr="00F177AA">
        <w:t>Hospital of Philadelphia, Neurology, Philadelphia, PA, United States; Susan Cohn,</w:t>
      </w:r>
    </w:p>
    <w:p w:rsidR="00895EF4" w:rsidRPr="00F177AA" w:rsidRDefault="00895EF4" w:rsidP="00895EF4">
      <w:r w:rsidRPr="00F177AA">
        <w:t>University of Chicago, Pediatrics, Chicago, IL, United States; John Maris, Children's</w:t>
      </w:r>
    </w:p>
    <w:p w:rsidR="00895EF4" w:rsidRPr="00F177AA" w:rsidRDefault="00895EF4" w:rsidP="00895EF4">
      <w:r w:rsidRPr="00F177AA">
        <w:t>Hospital of Philadelphia, Oncology, Philadelphia, PA, United States; Katherine K</w:t>
      </w:r>
    </w:p>
    <w:p w:rsidR="00895EF4" w:rsidRPr="00F177AA" w:rsidRDefault="00895EF4" w:rsidP="00895EF4">
      <w:proofErr w:type="spellStart"/>
      <w:r w:rsidRPr="00F177AA">
        <w:t>Matthay</w:t>
      </w:r>
      <w:proofErr w:type="spellEnd"/>
      <w:r w:rsidRPr="00F177AA">
        <w:t>, University of California San Francisco, Pediatrics, San Francisco, CA, United</w:t>
      </w:r>
    </w:p>
    <w:p w:rsidR="00895EF4" w:rsidRPr="00F177AA" w:rsidRDefault="00895EF4" w:rsidP="00895EF4">
      <w:r w:rsidRPr="00F177AA">
        <w:t>States</w:t>
      </w:r>
    </w:p>
    <w:p w:rsidR="002B7C07" w:rsidRPr="00F177AA" w:rsidRDefault="002B7C07" w:rsidP="00895EF4"/>
    <w:p w:rsidR="00895EF4" w:rsidRPr="00F177AA" w:rsidRDefault="00895EF4" w:rsidP="00895EF4">
      <w:r w:rsidRPr="00F177AA">
        <w:t>Background: To determine if cyclophosphamide and prednisone (CP) is an effective</w:t>
      </w:r>
    </w:p>
    <w:p w:rsidR="00895EF4" w:rsidRPr="00F177AA" w:rsidRDefault="00895EF4" w:rsidP="00895EF4">
      <w:proofErr w:type="gramStart"/>
      <w:r w:rsidRPr="00F177AA">
        <w:t>treatment</w:t>
      </w:r>
      <w:proofErr w:type="gramEnd"/>
      <w:r w:rsidRPr="00F177AA">
        <w:t xml:space="preserve"> of OMA and if the addition of IVIG improves the response to cyclophosphamide</w:t>
      </w:r>
    </w:p>
    <w:p w:rsidR="00895EF4" w:rsidRPr="00F177AA" w:rsidRDefault="00895EF4" w:rsidP="00895EF4">
      <w:proofErr w:type="gramStart"/>
      <w:r w:rsidRPr="00F177AA">
        <w:t>and</w:t>
      </w:r>
      <w:proofErr w:type="gramEnd"/>
      <w:r w:rsidRPr="00F177AA">
        <w:t xml:space="preserve"> prednisone. , Background: OMA, an immunologically mediated </w:t>
      </w:r>
      <w:proofErr w:type="spellStart"/>
      <w:r w:rsidRPr="00F177AA">
        <w:t>paraneoplastic</w:t>
      </w:r>
      <w:proofErr w:type="spellEnd"/>
    </w:p>
    <w:p w:rsidR="00895EF4" w:rsidRPr="00F177AA" w:rsidRDefault="00895EF4" w:rsidP="00895EF4">
      <w:proofErr w:type="gramStart"/>
      <w:r w:rsidRPr="00F177AA">
        <w:t>syndrome</w:t>
      </w:r>
      <w:proofErr w:type="gramEnd"/>
      <w:r w:rsidRPr="00F177AA">
        <w:t xml:space="preserve">, affects 2-3% of children with </w:t>
      </w:r>
      <w:proofErr w:type="spellStart"/>
      <w:r w:rsidRPr="00F177AA">
        <w:t>neuroblastoma</w:t>
      </w:r>
      <w:proofErr w:type="spellEnd"/>
      <w:r w:rsidRPr="00F177AA">
        <w:t>. Most children</w:t>
      </w:r>
    </w:p>
    <w:p w:rsidR="00895EF4" w:rsidRPr="00F177AA" w:rsidRDefault="00895EF4" w:rsidP="00895EF4">
      <w:proofErr w:type="gramStart"/>
      <w:r w:rsidRPr="00F177AA">
        <w:t>have</w:t>
      </w:r>
      <w:proofErr w:type="gramEnd"/>
      <w:r w:rsidRPr="00F177AA">
        <w:t xml:space="preserve"> low-stage </w:t>
      </w:r>
      <w:proofErr w:type="spellStart"/>
      <w:r w:rsidRPr="00F177AA">
        <w:t>neuroblastoma</w:t>
      </w:r>
      <w:proofErr w:type="spellEnd"/>
      <w:r w:rsidRPr="00F177AA">
        <w:t xml:space="preserve"> and survive their tumor but are handicapped by</w:t>
      </w:r>
    </w:p>
    <w:p w:rsidR="00895EF4" w:rsidRPr="00F177AA" w:rsidRDefault="00895EF4" w:rsidP="00895EF4">
      <w:proofErr w:type="gramStart"/>
      <w:r w:rsidRPr="00F177AA">
        <w:t>neurological</w:t>
      </w:r>
      <w:proofErr w:type="gramEnd"/>
      <w:r w:rsidRPr="00F177AA">
        <w:t xml:space="preserve"> </w:t>
      </w:r>
      <w:proofErr w:type="spellStart"/>
      <w:r w:rsidRPr="00F177AA">
        <w:t>sequelae</w:t>
      </w:r>
      <w:proofErr w:type="spellEnd"/>
      <w:r w:rsidRPr="00F177AA">
        <w:t>. Steroid immunosuppression has been the established treatment</w:t>
      </w:r>
    </w:p>
    <w:p w:rsidR="00895EF4" w:rsidRPr="00F177AA" w:rsidRDefault="00895EF4" w:rsidP="00895EF4">
      <w:proofErr w:type="gramStart"/>
      <w:r w:rsidRPr="00F177AA">
        <w:t>for</w:t>
      </w:r>
      <w:proofErr w:type="gramEnd"/>
      <w:r w:rsidRPr="00F177AA">
        <w:t xml:space="preserve"> this disorder with other </w:t>
      </w:r>
      <w:proofErr w:type="spellStart"/>
      <w:r w:rsidRPr="00F177AA">
        <w:t>immunosuppressants</w:t>
      </w:r>
      <w:proofErr w:type="spellEnd"/>
      <w:r w:rsidRPr="00F177AA">
        <w:t xml:space="preserve"> reported as effective in case</w:t>
      </w:r>
    </w:p>
    <w:p w:rsidR="00895EF4" w:rsidRPr="00F177AA" w:rsidRDefault="00895EF4" w:rsidP="00895EF4">
      <w:proofErr w:type="gramStart"/>
      <w:r w:rsidRPr="00F177AA">
        <w:t>reports</w:t>
      </w:r>
      <w:proofErr w:type="gramEnd"/>
      <w:r w:rsidRPr="00F177AA">
        <w:t xml:space="preserve"> or case series. We report here preliminary data on the only randomized clinical</w:t>
      </w:r>
    </w:p>
    <w:p w:rsidR="00895EF4" w:rsidRPr="00F177AA" w:rsidRDefault="00895EF4" w:rsidP="00895EF4">
      <w:proofErr w:type="gramStart"/>
      <w:r w:rsidRPr="00F177AA">
        <w:t>trial</w:t>
      </w:r>
      <w:proofErr w:type="gramEnd"/>
      <w:r w:rsidRPr="00F177AA">
        <w:t xml:space="preserve"> for this disorder.</w:t>
      </w:r>
    </w:p>
    <w:p w:rsidR="002B7C07" w:rsidRPr="00F177AA" w:rsidRDefault="002B7C07" w:rsidP="00895EF4"/>
    <w:p w:rsidR="00895EF4" w:rsidRPr="00F177AA" w:rsidRDefault="00895EF4" w:rsidP="00895EF4">
      <w:r w:rsidRPr="00F177AA">
        <w:t xml:space="preserve">Methods: Children age ≤8 years, newly diagnosed with </w:t>
      </w:r>
      <w:proofErr w:type="spellStart"/>
      <w:r w:rsidRPr="00F177AA">
        <w:t>neuroblastoma</w:t>
      </w:r>
      <w:proofErr w:type="spellEnd"/>
      <w:r w:rsidRPr="00F177AA">
        <w:t xml:space="preserve"> associated</w:t>
      </w:r>
    </w:p>
    <w:p w:rsidR="00895EF4" w:rsidRPr="00F177AA" w:rsidRDefault="00895EF4" w:rsidP="00895EF4">
      <w:r w:rsidRPr="00F177AA">
        <w:t>OMA, were randomized to receive six monthly treatments of IVIG (1 gm/kg) with CP</w:t>
      </w:r>
    </w:p>
    <w:p w:rsidR="00895EF4" w:rsidRPr="00F177AA" w:rsidRDefault="00895EF4" w:rsidP="00895EF4">
      <w:proofErr w:type="gramStart"/>
      <w:r w:rsidRPr="00F177AA">
        <w:t>(Rx1) or six monthly treatments of CP alone (Rx2).</w:t>
      </w:r>
      <w:proofErr w:type="gramEnd"/>
      <w:r w:rsidRPr="00F177AA">
        <w:t xml:space="preserve"> Children with intermediate or</w:t>
      </w:r>
    </w:p>
    <w:p w:rsidR="00895EF4" w:rsidRPr="00F177AA" w:rsidRDefault="00895EF4" w:rsidP="00895EF4">
      <w:proofErr w:type="gramStart"/>
      <w:r w:rsidRPr="00F177AA">
        <w:t>high</w:t>
      </w:r>
      <w:proofErr w:type="gramEnd"/>
      <w:r w:rsidRPr="00F177AA">
        <w:t xml:space="preserve"> risk </w:t>
      </w:r>
      <w:proofErr w:type="spellStart"/>
      <w:r w:rsidRPr="00F177AA">
        <w:t>neuroblastoma</w:t>
      </w:r>
      <w:proofErr w:type="spellEnd"/>
      <w:r w:rsidRPr="00F177AA">
        <w:t xml:space="preserve"> that required chemotherapy for their tumor received stage-specific</w:t>
      </w:r>
    </w:p>
    <w:p w:rsidR="00895EF4" w:rsidRPr="00F177AA" w:rsidRDefault="00895EF4" w:rsidP="00895EF4">
      <w:proofErr w:type="gramStart"/>
      <w:r w:rsidRPr="00F177AA">
        <w:t>chemotherapy</w:t>
      </w:r>
      <w:proofErr w:type="gramEnd"/>
      <w:r w:rsidRPr="00F177AA">
        <w:t xml:space="preserve"> instead of cyclophosphamide. The best overall OMA response</w:t>
      </w:r>
    </w:p>
    <w:p w:rsidR="00895EF4" w:rsidRPr="00F177AA" w:rsidRDefault="00895EF4" w:rsidP="00895EF4">
      <w:proofErr w:type="gramStart"/>
      <w:r w:rsidRPr="00F177AA">
        <w:t>was</w:t>
      </w:r>
      <w:proofErr w:type="gramEnd"/>
      <w:r w:rsidRPr="00F177AA">
        <w:t xml:space="preserve"> selected from evaluations at 2 months, six months and one year using</w:t>
      </w:r>
    </w:p>
    <w:p w:rsidR="00895EF4" w:rsidRPr="00F177AA" w:rsidRDefault="00895EF4" w:rsidP="00895EF4">
      <w:proofErr w:type="gramStart"/>
      <w:r w:rsidRPr="00F177AA">
        <w:t>a</w:t>
      </w:r>
      <w:proofErr w:type="gramEnd"/>
      <w:r w:rsidRPr="00F177AA">
        <w:t xml:space="preserve"> standardized OMA response scale evaluating stance, gate, arm and leg function,</w:t>
      </w:r>
    </w:p>
    <w:p w:rsidR="00895EF4" w:rsidRPr="00F177AA" w:rsidRDefault="00895EF4" w:rsidP="00895EF4">
      <w:proofErr w:type="spellStart"/>
      <w:proofErr w:type="gramStart"/>
      <w:r w:rsidRPr="00F177AA">
        <w:t>opsoclonus</w:t>
      </w:r>
      <w:proofErr w:type="spellEnd"/>
      <w:proofErr w:type="gramEnd"/>
      <w:r w:rsidRPr="00F177AA">
        <w:t>, and mood/behavior. Patients who crossed over from Rx2 to Rx1 were</w:t>
      </w:r>
    </w:p>
    <w:p w:rsidR="00895EF4" w:rsidRPr="00F177AA" w:rsidRDefault="00895EF4" w:rsidP="00895EF4">
      <w:proofErr w:type="gramStart"/>
      <w:r w:rsidRPr="00F177AA">
        <w:t>considered</w:t>
      </w:r>
      <w:proofErr w:type="gramEnd"/>
      <w:r w:rsidRPr="00F177AA">
        <w:t xml:space="preserve"> OMA non-responders.</w:t>
      </w:r>
    </w:p>
    <w:p w:rsidR="002B7C07" w:rsidRPr="00F177AA" w:rsidRDefault="002B7C07" w:rsidP="00895EF4"/>
    <w:p w:rsidR="00895EF4" w:rsidRPr="00F177AA" w:rsidRDefault="00895EF4" w:rsidP="00895EF4">
      <w:r w:rsidRPr="00F177AA">
        <w:t>Results: 53 eligible subjects were enrolled, 26 on Rx1 and 27 on Rx2. Thirty-three</w:t>
      </w:r>
    </w:p>
    <w:p w:rsidR="00895EF4" w:rsidRPr="00F177AA" w:rsidRDefault="00895EF4" w:rsidP="00895EF4">
      <w:proofErr w:type="gramStart"/>
      <w:r w:rsidRPr="00F177AA">
        <w:t>of</w:t>
      </w:r>
      <w:proofErr w:type="gramEnd"/>
      <w:r w:rsidRPr="00F177AA">
        <w:t xml:space="preserve"> 52 evaluable patients responded to therapy, 21 on Rx1 (81%) and 12 on Rx2</w:t>
      </w:r>
    </w:p>
    <w:p w:rsidR="00895EF4" w:rsidRPr="00F177AA" w:rsidRDefault="00895EF4" w:rsidP="00895EF4">
      <w:r w:rsidRPr="00F177AA">
        <w:t>(46%</w:t>
      </w:r>
      <w:proofErr w:type="gramStart"/>
      <w:r w:rsidRPr="00F177AA">
        <w:t>)(</w:t>
      </w:r>
      <w:proofErr w:type="gramEnd"/>
      <w:r w:rsidRPr="00F177AA">
        <w:t>p=0.0096). Eleven patients in Rx2 crossed over to Rx1 and were</w:t>
      </w:r>
    </w:p>
    <w:p w:rsidR="00895EF4" w:rsidRPr="00F177AA" w:rsidRDefault="00895EF4" w:rsidP="00895EF4">
      <w:proofErr w:type="gramStart"/>
      <w:r w:rsidRPr="00F177AA">
        <w:t>automatically</w:t>
      </w:r>
      <w:proofErr w:type="gramEnd"/>
      <w:r w:rsidRPr="00F177AA">
        <w:t xml:space="preserve"> considered non-responders. Eighteen subjects had an OMA relapse</w:t>
      </w:r>
    </w:p>
    <w:p w:rsidR="00895EF4" w:rsidRPr="00F177AA" w:rsidRDefault="00895EF4" w:rsidP="00895EF4">
      <w:proofErr w:type="gramStart"/>
      <w:r w:rsidRPr="00F177AA">
        <w:t>requiring</w:t>
      </w:r>
      <w:proofErr w:type="gramEnd"/>
      <w:r w:rsidRPr="00F177AA">
        <w:t xml:space="preserve"> further treatment. One subject died of infection after high-dose chemotherapy</w:t>
      </w:r>
    </w:p>
    <w:p w:rsidR="00895EF4" w:rsidRPr="00F177AA" w:rsidRDefault="00895EF4" w:rsidP="00895EF4">
      <w:proofErr w:type="gramStart"/>
      <w:r w:rsidRPr="00F177AA">
        <w:t>and</w:t>
      </w:r>
      <w:proofErr w:type="gramEnd"/>
      <w:r w:rsidRPr="00F177AA">
        <w:t xml:space="preserve"> autologous stem cell recue for high risk </w:t>
      </w:r>
      <w:proofErr w:type="spellStart"/>
      <w:r w:rsidRPr="00F177AA">
        <w:t>neuroblastoma</w:t>
      </w:r>
      <w:proofErr w:type="spellEnd"/>
      <w:r w:rsidRPr="00F177AA">
        <w:t>. The 3-year</w:t>
      </w:r>
    </w:p>
    <w:p w:rsidR="00895EF4" w:rsidRPr="00F177AA" w:rsidRDefault="00895EF4" w:rsidP="00895EF4">
      <w:proofErr w:type="gramStart"/>
      <w:r w:rsidRPr="00F177AA">
        <w:t>disease</w:t>
      </w:r>
      <w:proofErr w:type="gramEnd"/>
      <w:r w:rsidRPr="00F177AA">
        <w:t xml:space="preserve"> (OMA) free survival is 60.9±7.9%.</w:t>
      </w:r>
    </w:p>
    <w:p w:rsidR="002B7C07" w:rsidRPr="00F177AA" w:rsidRDefault="002B7C07" w:rsidP="00895EF4"/>
    <w:p w:rsidR="00895EF4" w:rsidRPr="00F177AA" w:rsidRDefault="00895EF4" w:rsidP="00895EF4">
      <w:r w:rsidRPr="00F177AA">
        <w:t>Conclusion: The addition of IVIG to CP significantly improved the short-term response</w:t>
      </w:r>
    </w:p>
    <w:p w:rsidR="00895EF4" w:rsidRPr="00F177AA" w:rsidRDefault="00895EF4" w:rsidP="00895EF4">
      <w:proofErr w:type="gramStart"/>
      <w:r w:rsidRPr="00F177AA">
        <w:t>over</w:t>
      </w:r>
      <w:proofErr w:type="gramEnd"/>
      <w:r w:rsidRPr="00F177AA">
        <w:t xml:space="preserve"> CP alone Follow up is ongoing to determine the long-term disease</w:t>
      </w:r>
    </w:p>
    <w:p w:rsidR="00906F5A" w:rsidRPr="00F177AA" w:rsidRDefault="00895EF4" w:rsidP="00895EF4">
      <w:pPr>
        <w:rPr>
          <w:sz w:val="16"/>
          <w:szCs w:val="16"/>
        </w:rPr>
      </w:pPr>
      <w:r w:rsidRPr="00F177AA">
        <w:t>(OMA) free survival rate and the long-term neurological outcome of OMA.</w:t>
      </w:r>
      <w:r w:rsidRPr="00F177AA">
        <w:cr/>
      </w:r>
    </w:p>
    <w:sectPr w:rsidR="00906F5A" w:rsidRPr="00F177AA" w:rsidSect="00972B38">
      <w:pgSz w:w="12240" w:h="15840"/>
      <w:pgMar w:top="108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40DB"/>
    <w:multiLevelType w:val="hybridMultilevel"/>
    <w:tmpl w:val="A224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037A3"/>
    <w:multiLevelType w:val="hybridMultilevel"/>
    <w:tmpl w:val="3F1C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B3891"/>
    <w:multiLevelType w:val="hybridMultilevel"/>
    <w:tmpl w:val="AD263C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715E76"/>
    <w:multiLevelType w:val="hybridMultilevel"/>
    <w:tmpl w:val="C44AE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240E8"/>
    <w:multiLevelType w:val="hybridMultilevel"/>
    <w:tmpl w:val="88D8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50E96"/>
    <w:multiLevelType w:val="hybridMultilevel"/>
    <w:tmpl w:val="89CA7EE6"/>
    <w:lvl w:ilvl="0" w:tplc="EAA41D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A0E4D"/>
    <w:multiLevelType w:val="hybridMultilevel"/>
    <w:tmpl w:val="8FDC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7C"/>
    <w:rsid w:val="000012A2"/>
    <w:rsid w:val="000031ED"/>
    <w:rsid w:val="0000753D"/>
    <w:rsid w:val="00007D13"/>
    <w:rsid w:val="000159AC"/>
    <w:rsid w:val="00016B5F"/>
    <w:rsid w:val="0002091D"/>
    <w:rsid w:val="000224CF"/>
    <w:rsid w:val="00023AA8"/>
    <w:rsid w:val="00027631"/>
    <w:rsid w:val="00027CB5"/>
    <w:rsid w:val="00032B6F"/>
    <w:rsid w:val="00032D16"/>
    <w:rsid w:val="000354E7"/>
    <w:rsid w:val="00036202"/>
    <w:rsid w:val="00040309"/>
    <w:rsid w:val="0004496A"/>
    <w:rsid w:val="00045208"/>
    <w:rsid w:val="000460F4"/>
    <w:rsid w:val="00047B17"/>
    <w:rsid w:val="00050FD6"/>
    <w:rsid w:val="00055E6F"/>
    <w:rsid w:val="00056800"/>
    <w:rsid w:val="000577A7"/>
    <w:rsid w:val="00060496"/>
    <w:rsid w:val="00063C4D"/>
    <w:rsid w:val="00066B85"/>
    <w:rsid w:val="0007524E"/>
    <w:rsid w:val="00076C7D"/>
    <w:rsid w:val="00077F32"/>
    <w:rsid w:val="00082513"/>
    <w:rsid w:val="00085D0D"/>
    <w:rsid w:val="00086DA5"/>
    <w:rsid w:val="000878F7"/>
    <w:rsid w:val="0009147D"/>
    <w:rsid w:val="00093F6F"/>
    <w:rsid w:val="000944A3"/>
    <w:rsid w:val="000A0E46"/>
    <w:rsid w:val="000A19DB"/>
    <w:rsid w:val="000A2528"/>
    <w:rsid w:val="000A27EF"/>
    <w:rsid w:val="000A2BF5"/>
    <w:rsid w:val="000A36C0"/>
    <w:rsid w:val="000A49B4"/>
    <w:rsid w:val="000A6E5D"/>
    <w:rsid w:val="000B13A3"/>
    <w:rsid w:val="000B1A96"/>
    <w:rsid w:val="000B1C47"/>
    <w:rsid w:val="000B1CA9"/>
    <w:rsid w:val="000B2F59"/>
    <w:rsid w:val="000B4A7B"/>
    <w:rsid w:val="000B6986"/>
    <w:rsid w:val="000B7516"/>
    <w:rsid w:val="000C0320"/>
    <w:rsid w:val="000C194C"/>
    <w:rsid w:val="000D0333"/>
    <w:rsid w:val="000D1CF7"/>
    <w:rsid w:val="000D5F88"/>
    <w:rsid w:val="000E1FEE"/>
    <w:rsid w:val="000E2A9D"/>
    <w:rsid w:val="000E3381"/>
    <w:rsid w:val="000E42CF"/>
    <w:rsid w:val="000E6D9B"/>
    <w:rsid w:val="000E75C1"/>
    <w:rsid w:val="000F013A"/>
    <w:rsid w:val="000F34D6"/>
    <w:rsid w:val="000F484A"/>
    <w:rsid w:val="000F5C9F"/>
    <w:rsid w:val="000F6C88"/>
    <w:rsid w:val="0010336D"/>
    <w:rsid w:val="001050F2"/>
    <w:rsid w:val="00105F79"/>
    <w:rsid w:val="00110ACA"/>
    <w:rsid w:val="00111A95"/>
    <w:rsid w:val="001126B3"/>
    <w:rsid w:val="00114235"/>
    <w:rsid w:val="00117564"/>
    <w:rsid w:val="00117DC9"/>
    <w:rsid w:val="001224EA"/>
    <w:rsid w:val="001232CA"/>
    <w:rsid w:val="0012583A"/>
    <w:rsid w:val="001333F7"/>
    <w:rsid w:val="00133F8E"/>
    <w:rsid w:val="00134ECE"/>
    <w:rsid w:val="0013533E"/>
    <w:rsid w:val="00140363"/>
    <w:rsid w:val="001410E6"/>
    <w:rsid w:val="0014297E"/>
    <w:rsid w:val="00142A61"/>
    <w:rsid w:val="00143C85"/>
    <w:rsid w:val="00145504"/>
    <w:rsid w:val="0014660C"/>
    <w:rsid w:val="001478D9"/>
    <w:rsid w:val="0015064C"/>
    <w:rsid w:val="001525FE"/>
    <w:rsid w:val="0015301F"/>
    <w:rsid w:val="00155994"/>
    <w:rsid w:val="00155AB9"/>
    <w:rsid w:val="0015642A"/>
    <w:rsid w:val="00160C82"/>
    <w:rsid w:val="00162F5E"/>
    <w:rsid w:val="00162FCD"/>
    <w:rsid w:val="00163960"/>
    <w:rsid w:val="001669A8"/>
    <w:rsid w:val="00167A6B"/>
    <w:rsid w:val="0017064B"/>
    <w:rsid w:val="00171312"/>
    <w:rsid w:val="001727C5"/>
    <w:rsid w:val="001734C9"/>
    <w:rsid w:val="0017516C"/>
    <w:rsid w:val="00175C6B"/>
    <w:rsid w:val="00186182"/>
    <w:rsid w:val="001931E8"/>
    <w:rsid w:val="00193F39"/>
    <w:rsid w:val="00194494"/>
    <w:rsid w:val="0019470E"/>
    <w:rsid w:val="00194A4E"/>
    <w:rsid w:val="0019540E"/>
    <w:rsid w:val="001A0324"/>
    <w:rsid w:val="001A6ED8"/>
    <w:rsid w:val="001A7D05"/>
    <w:rsid w:val="001B007B"/>
    <w:rsid w:val="001B1EBB"/>
    <w:rsid w:val="001B4603"/>
    <w:rsid w:val="001B53AC"/>
    <w:rsid w:val="001B7265"/>
    <w:rsid w:val="001C0E08"/>
    <w:rsid w:val="001C0F8F"/>
    <w:rsid w:val="001C0F91"/>
    <w:rsid w:val="001C3389"/>
    <w:rsid w:val="001C3B03"/>
    <w:rsid w:val="001C3EAF"/>
    <w:rsid w:val="001C431E"/>
    <w:rsid w:val="001C6A6F"/>
    <w:rsid w:val="001D0EBC"/>
    <w:rsid w:val="001D0FF2"/>
    <w:rsid w:val="001D148B"/>
    <w:rsid w:val="001D180E"/>
    <w:rsid w:val="001D1D14"/>
    <w:rsid w:val="001D2D33"/>
    <w:rsid w:val="001D4084"/>
    <w:rsid w:val="001D4F68"/>
    <w:rsid w:val="001E130E"/>
    <w:rsid w:val="001E198B"/>
    <w:rsid w:val="001E5D9F"/>
    <w:rsid w:val="001E6922"/>
    <w:rsid w:val="001E7B78"/>
    <w:rsid w:val="001F02E6"/>
    <w:rsid w:val="001F05BA"/>
    <w:rsid w:val="001F0C90"/>
    <w:rsid w:val="001F2470"/>
    <w:rsid w:val="001F4417"/>
    <w:rsid w:val="00200ED4"/>
    <w:rsid w:val="00204A1F"/>
    <w:rsid w:val="00206A06"/>
    <w:rsid w:val="002077F8"/>
    <w:rsid w:val="00207C1E"/>
    <w:rsid w:val="00210266"/>
    <w:rsid w:val="00212738"/>
    <w:rsid w:val="00216594"/>
    <w:rsid w:val="00220ED7"/>
    <w:rsid w:val="00224205"/>
    <w:rsid w:val="00224F43"/>
    <w:rsid w:val="00226540"/>
    <w:rsid w:val="00230C31"/>
    <w:rsid w:val="00232CD0"/>
    <w:rsid w:val="0023327C"/>
    <w:rsid w:val="00235CC7"/>
    <w:rsid w:val="002360C3"/>
    <w:rsid w:val="00244177"/>
    <w:rsid w:val="00244798"/>
    <w:rsid w:val="00245F56"/>
    <w:rsid w:val="0025272A"/>
    <w:rsid w:val="00254200"/>
    <w:rsid w:val="00255447"/>
    <w:rsid w:val="002613C0"/>
    <w:rsid w:val="00262030"/>
    <w:rsid w:val="00263AA2"/>
    <w:rsid w:val="00263BFC"/>
    <w:rsid w:val="00264A71"/>
    <w:rsid w:val="002651E0"/>
    <w:rsid w:val="002750FF"/>
    <w:rsid w:val="00275408"/>
    <w:rsid w:val="00276D4E"/>
    <w:rsid w:val="00277529"/>
    <w:rsid w:val="00280DBF"/>
    <w:rsid w:val="002815AC"/>
    <w:rsid w:val="002817EF"/>
    <w:rsid w:val="00281CC6"/>
    <w:rsid w:val="0028287E"/>
    <w:rsid w:val="00282DBE"/>
    <w:rsid w:val="002846C4"/>
    <w:rsid w:val="00285370"/>
    <w:rsid w:val="002871EF"/>
    <w:rsid w:val="00287C0F"/>
    <w:rsid w:val="002901B7"/>
    <w:rsid w:val="002913E8"/>
    <w:rsid w:val="00291BC4"/>
    <w:rsid w:val="0029618B"/>
    <w:rsid w:val="00296255"/>
    <w:rsid w:val="002A3C6C"/>
    <w:rsid w:val="002A3E3F"/>
    <w:rsid w:val="002A6250"/>
    <w:rsid w:val="002A7105"/>
    <w:rsid w:val="002B3078"/>
    <w:rsid w:val="002B7880"/>
    <w:rsid w:val="002B7C07"/>
    <w:rsid w:val="002C001E"/>
    <w:rsid w:val="002C4050"/>
    <w:rsid w:val="002C425B"/>
    <w:rsid w:val="002C484C"/>
    <w:rsid w:val="002C4941"/>
    <w:rsid w:val="002C4A87"/>
    <w:rsid w:val="002C5D48"/>
    <w:rsid w:val="002C7E3C"/>
    <w:rsid w:val="002D0EBB"/>
    <w:rsid w:val="002D1180"/>
    <w:rsid w:val="002D136B"/>
    <w:rsid w:val="002D72A7"/>
    <w:rsid w:val="002D7619"/>
    <w:rsid w:val="002D7730"/>
    <w:rsid w:val="002D7A74"/>
    <w:rsid w:val="002D7C1D"/>
    <w:rsid w:val="002E1692"/>
    <w:rsid w:val="002E3E05"/>
    <w:rsid w:val="002E44B8"/>
    <w:rsid w:val="002E57D5"/>
    <w:rsid w:val="002E5C9F"/>
    <w:rsid w:val="002F03ED"/>
    <w:rsid w:val="002F0755"/>
    <w:rsid w:val="002F0DEC"/>
    <w:rsid w:val="002F31FE"/>
    <w:rsid w:val="002F41B5"/>
    <w:rsid w:val="002F458F"/>
    <w:rsid w:val="002F7172"/>
    <w:rsid w:val="00301F7E"/>
    <w:rsid w:val="0030719A"/>
    <w:rsid w:val="00307762"/>
    <w:rsid w:val="003128A8"/>
    <w:rsid w:val="0031477F"/>
    <w:rsid w:val="00317B91"/>
    <w:rsid w:val="00321B1D"/>
    <w:rsid w:val="00322B77"/>
    <w:rsid w:val="0032484C"/>
    <w:rsid w:val="00324A54"/>
    <w:rsid w:val="00325F44"/>
    <w:rsid w:val="00330BF7"/>
    <w:rsid w:val="003311A2"/>
    <w:rsid w:val="00333ADE"/>
    <w:rsid w:val="0033448A"/>
    <w:rsid w:val="00335CC5"/>
    <w:rsid w:val="003375AD"/>
    <w:rsid w:val="003404B4"/>
    <w:rsid w:val="00341FD9"/>
    <w:rsid w:val="00342006"/>
    <w:rsid w:val="003429A8"/>
    <w:rsid w:val="00343EBD"/>
    <w:rsid w:val="00345F2B"/>
    <w:rsid w:val="0034683E"/>
    <w:rsid w:val="003472A4"/>
    <w:rsid w:val="0035086A"/>
    <w:rsid w:val="00354602"/>
    <w:rsid w:val="0035604B"/>
    <w:rsid w:val="00365B0A"/>
    <w:rsid w:val="00370625"/>
    <w:rsid w:val="00371102"/>
    <w:rsid w:val="003712ED"/>
    <w:rsid w:val="00376E42"/>
    <w:rsid w:val="00383298"/>
    <w:rsid w:val="00387F14"/>
    <w:rsid w:val="0039224E"/>
    <w:rsid w:val="00393C68"/>
    <w:rsid w:val="0039464D"/>
    <w:rsid w:val="00397B6B"/>
    <w:rsid w:val="003A1906"/>
    <w:rsid w:val="003A3F7C"/>
    <w:rsid w:val="003A4422"/>
    <w:rsid w:val="003A5F70"/>
    <w:rsid w:val="003A7FC0"/>
    <w:rsid w:val="003B3FE0"/>
    <w:rsid w:val="003C185B"/>
    <w:rsid w:val="003C18B0"/>
    <w:rsid w:val="003C32D2"/>
    <w:rsid w:val="003C622E"/>
    <w:rsid w:val="003C65AE"/>
    <w:rsid w:val="003C6DFF"/>
    <w:rsid w:val="003D558C"/>
    <w:rsid w:val="003D632D"/>
    <w:rsid w:val="003D6A4E"/>
    <w:rsid w:val="003D6E75"/>
    <w:rsid w:val="003E117A"/>
    <w:rsid w:val="003E1A9B"/>
    <w:rsid w:val="003E614D"/>
    <w:rsid w:val="003E637E"/>
    <w:rsid w:val="003E7AC8"/>
    <w:rsid w:val="003F28E7"/>
    <w:rsid w:val="003F570C"/>
    <w:rsid w:val="003F57E9"/>
    <w:rsid w:val="003F73B9"/>
    <w:rsid w:val="00400AF9"/>
    <w:rsid w:val="00402711"/>
    <w:rsid w:val="0040275F"/>
    <w:rsid w:val="004035B4"/>
    <w:rsid w:val="00404334"/>
    <w:rsid w:val="00404596"/>
    <w:rsid w:val="0040459E"/>
    <w:rsid w:val="004061B4"/>
    <w:rsid w:val="00407F52"/>
    <w:rsid w:val="00412644"/>
    <w:rsid w:val="0041466E"/>
    <w:rsid w:val="00414B94"/>
    <w:rsid w:val="00417FAB"/>
    <w:rsid w:val="00422CC1"/>
    <w:rsid w:val="004234F8"/>
    <w:rsid w:val="0042455F"/>
    <w:rsid w:val="00426B6D"/>
    <w:rsid w:val="00431065"/>
    <w:rsid w:val="004312FE"/>
    <w:rsid w:val="004314A2"/>
    <w:rsid w:val="004348DD"/>
    <w:rsid w:val="004349FF"/>
    <w:rsid w:val="00440132"/>
    <w:rsid w:val="004446B4"/>
    <w:rsid w:val="004456E5"/>
    <w:rsid w:val="004476EF"/>
    <w:rsid w:val="004514DB"/>
    <w:rsid w:val="00451806"/>
    <w:rsid w:val="004548B0"/>
    <w:rsid w:val="00454DB5"/>
    <w:rsid w:val="004553FA"/>
    <w:rsid w:val="00456DF7"/>
    <w:rsid w:val="004609A1"/>
    <w:rsid w:val="0046215B"/>
    <w:rsid w:val="00463B9D"/>
    <w:rsid w:val="004640C9"/>
    <w:rsid w:val="00466B23"/>
    <w:rsid w:val="004729DF"/>
    <w:rsid w:val="00473F5C"/>
    <w:rsid w:val="00475B12"/>
    <w:rsid w:val="004802BB"/>
    <w:rsid w:val="00480408"/>
    <w:rsid w:val="00482C86"/>
    <w:rsid w:val="00482E55"/>
    <w:rsid w:val="00486DDF"/>
    <w:rsid w:val="0049100E"/>
    <w:rsid w:val="004935F9"/>
    <w:rsid w:val="004978F5"/>
    <w:rsid w:val="004A0DF6"/>
    <w:rsid w:val="004A552F"/>
    <w:rsid w:val="004A57E0"/>
    <w:rsid w:val="004A6169"/>
    <w:rsid w:val="004A6D91"/>
    <w:rsid w:val="004A6DB8"/>
    <w:rsid w:val="004A78E2"/>
    <w:rsid w:val="004B0BF0"/>
    <w:rsid w:val="004B0EB1"/>
    <w:rsid w:val="004B1315"/>
    <w:rsid w:val="004B1A2E"/>
    <w:rsid w:val="004B2ED0"/>
    <w:rsid w:val="004B33F8"/>
    <w:rsid w:val="004B5323"/>
    <w:rsid w:val="004B5990"/>
    <w:rsid w:val="004C0128"/>
    <w:rsid w:val="004C1348"/>
    <w:rsid w:val="004C4A71"/>
    <w:rsid w:val="004C5E77"/>
    <w:rsid w:val="004C624D"/>
    <w:rsid w:val="004C7A89"/>
    <w:rsid w:val="004D0323"/>
    <w:rsid w:val="004D30D2"/>
    <w:rsid w:val="004E0963"/>
    <w:rsid w:val="004E0B09"/>
    <w:rsid w:val="004E0BE4"/>
    <w:rsid w:val="004E17D0"/>
    <w:rsid w:val="004E3E4E"/>
    <w:rsid w:val="004E6135"/>
    <w:rsid w:val="004E70F2"/>
    <w:rsid w:val="004E727D"/>
    <w:rsid w:val="004F210A"/>
    <w:rsid w:val="004F2A8D"/>
    <w:rsid w:val="004F382F"/>
    <w:rsid w:val="004F566F"/>
    <w:rsid w:val="004F6ADD"/>
    <w:rsid w:val="004F7A7E"/>
    <w:rsid w:val="005006AB"/>
    <w:rsid w:val="00501280"/>
    <w:rsid w:val="00501687"/>
    <w:rsid w:val="0050381A"/>
    <w:rsid w:val="00503F81"/>
    <w:rsid w:val="00503F96"/>
    <w:rsid w:val="005043B7"/>
    <w:rsid w:val="00506B42"/>
    <w:rsid w:val="00510E58"/>
    <w:rsid w:val="0051166C"/>
    <w:rsid w:val="0051264D"/>
    <w:rsid w:val="0051274A"/>
    <w:rsid w:val="0051283A"/>
    <w:rsid w:val="0051313F"/>
    <w:rsid w:val="005136C9"/>
    <w:rsid w:val="00517B20"/>
    <w:rsid w:val="0052338C"/>
    <w:rsid w:val="005245BB"/>
    <w:rsid w:val="00530DB6"/>
    <w:rsid w:val="0053125A"/>
    <w:rsid w:val="00531707"/>
    <w:rsid w:val="0053177E"/>
    <w:rsid w:val="005320CC"/>
    <w:rsid w:val="00535CE8"/>
    <w:rsid w:val="0054497E"/>
    <w:rsid w:val="005508B2"/>
    <w:rsid w:val="00551DA1"/>
    <w:rsid w:val="00553814"/>
    <w:rsid w:val="00554DC4"/>
    <w:rsid w:val="00557358"/>
    <w:rsid w:val="00561A17"/>
    <w:rsid w:val="00562B09"/>
    <w:rsid w:val="00564534"/>
    <w:rsid w:val="005656C1"/>
    <w:rsid w:val="005669B6"/>
    <w:rsid w:val="00573D31"/>
    <w:rsid w:val="005740C5"/>
    <w:rsid w:val="00574D33"/>
    <w:rsid w:val="00574F25"/>
    <w:rsid w:val="00577BFB"/>
    <w:rsid w:val="005846C1"/>
    <w:rsid w:val="00584E43"/>
    <w:rsid w:val="00587650"/>
    <w:rsid w:val="005903E8"/>
    <w:rsid w:val="00593407"/>
    <w:rsid w:val="00593684"/>
    <w:rsid w:val="0059418E"/>
    <w:rsid w:val="005A3614"/>
    <w:rsid w:val="005A478F"/>
    <w:rsid w:val="005A5618"/>
    <w:rsid w:val="005A76F8"/>
    <w:rsid w:val="005B0793"/>
    <w:rsid w:val="005B3D54"/>
    <w:rsid w:val="005B4AA8"/>
    <w:rsid w:val="005B6B0D"/>
    <w:rsid w:val="005C1B17"/>
    <w:rsid w:val="005C2C83"/>
    <w:rsid w:val="005C3117"/>
    <w:rsid w:val="005C37A8"/>
    <w:rsid w:val="005C50B8"/>
    <w:rsid w:val="005C542A"/>
    <w:rsid w:val="005D2551"/>
    <w:rsid w:val="005D2E1A"/>
    <w:rsid w:val="005D3C95"/>
    <w:rsid w:val="005D41F0"/>
    <w:rsid w:val="005D5BB5"/>
    <w:rsid w:val="005E0A3A"/>
    <w:rsid w:val="005E116A"/>
    <w:rsid w:val="005E4753"/>
    <w:rsid w:val="005E6C1A"/>
    <w:rsid w:val="005F180B"/>
    <w:rsid w:val="005F1953"/>
    <w:rsid w:val="005F3D89"/>
    <w:rsid w:val="005F4E2E"/>
    <w:rsid w:val="005F5BB3"/>
    <w:rsid w:val="00600DA8"/>
    <w:rsid w:val="00601A84"/>
    <w:rsid w:val="00602598"/>
    <w:rsid w:val="00603ABC"/>
    <w:rsid w:val="006044E6"/>
    <w:rsid w:val="006058FB"/>
    <w:rsid w:val="006104AF"/>
    <w:rsid w:val="006104F0"/>
    <w:rsid w:val="0061283E"/>
    <w:rsid w:val="00614350"/>
    <w:rsid w:val="006148EA"/>
    <w:rsid w:val="0061604A"/>
    <w:rsid w:val="00617D0C"/>
    <w:rsid w:val="006207F9"/>
    <w:rsid w:val="00626B35"/>
    <w:rsid w:val="00631DCB"/>
    <w:rsid w:val="00631E06"/>
    <w:rsid w:val="00633920"/>
    <w:rsid w:val="00633C03"/>
    <w:rsid w:val="00633D13"/>
    <w:rsid w:val="00635F50"/>
    <w:rsid w:val="006363C7"/>
    <w:rsid w:val="006457C6"/>
    <w:rsid w:val="006472B4"/>
    <w:rsid w:val="0065014A"/>
    <w:rsid w:val="00656144"/>
    <w:rsid w:val="0066297C"/>
    <w:rsid w:val="00665F62"/>
    <w:rsid w:val="0067069C"/>
    <w:rsid w:val="00671D8C"/>
    <w:rsid w:val="00672B60"/>
    <w:rsid w:val="0067414D"/>
    <w:rsid w:val="006741E2"/>
    <w:rsid w:val="00676267"/>
    <w:rsid w:val="006800F8"/>
    <w:rsid w:val="00680399"/>
    <w:rsid w:val="00680C45"/>
    <w:rsid w:val="0068195C"/>
    <w:rsid w:val="006831B2"/>
    <w:rsid w:val="0068406A"/>
    <w:rsid w:val="006846CD"/>
    <w:rsid w:val="00684847"/>
    <w:rsid w:val="006871EF"/>
    <w:rsid w:val="00691B00"/>
    <w:rsid w:val="00691B5D"/>
    <w:rsid w:val="00692E2A"/>
    <w:rsid w:val="00694DCA"/>
    <w:rsid w:val="00695497"/>
    <w:rsid w:val="00696579"/>
    <w:rsid w:val="00697B45"/>
    <w:rsid w:val="006A0BA0"/>
    <w:rsid w:val="006A1CF5"/>
    <w:rsid w:val="006A5249"/>
    <w:rsid w:val="006A67CC"/>
    <w:rsid w:val="006B0E15"/>
    <w:rsid w:val="006B1A9E"/>
    <w:rsid w:val="006B2165"/>
    <w:rsid w:val="006B277F"/>
    <w:rsid w:val="006B3459"/>
    <w:rsid w:val="006B3B47"/>
    <w:rsid w:val="006B48E3"/>
    <w:rsid w:val="006B5A58"/>
    <w:rsid w:val="006B62C6"/>
    <w:rsid w:val="006B757A"/>
    <w:rsid w:val="006D0D1F"/>
    <w:rsid w:val="006D1215"/>
    <w:rsid w:val="006D268B"/>
    <w:rsid w:val="006D395B"/>
    <w:rsid w:val="006D3C08"/>
    <w:rsid w:val="006D7251"/>
    <w:rsid w:val="006E044B"/>
    <w:rsid w:val="006E2E2A"/>
    <w:rsid w:val="006E36D4"/>
    <w:rsid w:val="006E6D95"/>
    <w:rsid w:val="006F4C48"/>
    <w:rsid w:val="006F5F4F"/>
    <w:rsid w:val="006F689F"/>
    <w:rsid w:val="0070184F"/>
    <w:rsid w:val="00702FBF"/>
    <w:rsid w:val="00704DA9"/>
    <w:rsid w:val="00706A6F"/>
    <w:rsid w:val="007076F0"/>
    <w:rsid w:val="00712285"/>
    <w:rsid w:val="00714168"/>
    <w:rsid w:val="0072059F"/>
    <w:rsid w:val="00722C70"/>
    <w:rsid w:val="00725053"/>
    <w:rsid w:val="00725A2B"/>
    <w:rsid w:val="00726B67"/>
    <w:rsid w:val="007307CC"/>
    <w:rsid w:val="00730A47"/>
    <w:rsid w:val="00731427"/>
    <w:rsid w:val="0073208F"/>
    <w:rsid w:val="007329AA"/>
    <w:rsid w:val="007347F7"/>
    <w:rsid w:val="007356B8"/>
    <w:rsid w:val="00744A0E"/>
    <w:rsid w:val="0074529A"/>
    <w:rsid w:val="0074692F"/>
    <w:rsid w:val="00746AB6"/>
    <w:rsid w:val="00751EB8"/>
    <w:rsid w:val="00751F27"/>
    <w:rsid w:val="007540BF"/>
    <w:rsid w:val="00756353"/>
    <w:rsid w:val="00756855"/>
    <w:rsid w:val="00756856"/>
    <w:rsid w:val="00763721"/>
    <w:rsid w:val="007671B2"/>
    <w:rsid w:val="007672E3"/>
    <w:rsid w:val="00774B80"/>
    <w:rsid w:val="00774C6A"/>
    <w:rsid w:val="007775CC"/>
    <w:rsid w:val="0078036A"/>
    <w:rsid w:val="00780621"/>
    <w:rsid w:val="007808CB"/>
    <w:rsid w:val="00782B76"/>
    <w:rsid w:val="00784544"/>
    <w:rsid w:val="00786A13"/>
    <w:rsid w:val="0079326A"/>
    <w:rsid w:val="007939C0"/>
    <w:rsid w:val="00794F50"/>
    <w:rsid w:val="00796268"/>
    <w:rsid w:val="007A21AE"/>
    <w:rsid w:val="007A4BD6"/>
    <w:rsid w:val="007B3B4F"/>
    <w:rsid w:val="007B4520"/>
    <w:rsid w:val="007B7092"/>
    <w:rsid w:val="007C1C66"/>
    <w:rsid w:val="007C43F4"/>
    <w:rsid w:val="007C4D3F"/>
    <w:rsid w:val="007D06FE"/>
    <w:rsid w:val="007D2CF3"/>
    <w:rsid w:val="007D3105"/>
    <w:rsid w:val="007E2DCC"/>
    <w:rsid w:val="007E4231"/>
    <w:rsid w:val="007E72FD"/>
    <w:rsid w:val="007E77C8"/>
    <w:rsid w:val="007E7BD8"/>
    <w:rsid w:val="007F05CF"/>
    <w:rsid w:val="007F2A2C"/>
    <w:rsid w:val="007F2D2A"/>
    <w:rsid w:val="007F3A05"/>
    <w:rsid w:val="007F3E1D"/>
    <w:rsid w:val="007F5913"/>
    <w:rsid w:val="007F6D7D"/>
    <w:rsid w:val="007F7A45"/>
    <w:rsid w:val="00801A22"/>
    <w:rsid w:val="0080382A"/>
    <w:rsid w:val="00804AF5"/>
    <w:rsid w:val="00804D25"/>
    <w:rsid w:val="00805167"/>
    <w:rsid w:val="0081256E"/>
    <w:rsid w:val="0081538E"/>
    <w:rsid w:val="00815956"/>
    <w:rsid w:val="00820365"/>
    <w:rsid w:val="00821D15"/>
    <w:rsid w:val="00821D91"/>
    <w:rsid w:val="008223A7"/>
    <w:rsid w:val="008236F0"/>
    <w:rsid w:val="00824792"/>
    <w:rsid w:val="0082515E"/>
    <w:rsid w:val="008279D8"/>
    <w:rsid w:val="008319CF"/>
    <w:rsid w:val="00834D1E"/>
    <w:rsid w:val="00841927"/>
    <w:rsid w:val="00843D40"/>
    <w:rsid w:val="00846DD5"/>
    <w:rsid w:val="00846E37"/>
    <w:rsid w:val="00847B31"/>
    <w:rsid w:val="00853E0F"/>
    <w:rsid w:val="0086040E"/>
    <w:rsid w:val="0086225A"/>
    <w:rsid w:val="00864CF1"/>
    <w:rsid w:val="00865623"/>
    <w:rsid w:val="0086624F"/>
    <w:rsid w:val="008705E7"/>
    <w:rsid w:val="00870E89"/>
    <w:rsid w:val="00871406"/>
    <w:rsid w:val="0087191D"/>
    <w:rsid w:val="00871AEB"/>
    <w:rsid w:val="008721A7"/>
    <w:rsid w:val="00872873"/>
    <w:rsid w:val="00875C5E"/>
    <w:rsid w:val="008779F4"/>
    <w:rsid w:val="008804B4"/>
    <w:rsid w:val="00880D51"/>
    <w:rsid w:val="008825A5"/>
    <w:rsid w:val="00885F05"/>
    <w:rsid w:val="0088674A"/>
    <w:rsid w:val="00886992"/>
    <w:rsid w:val="00891F8F"/>
    <w:rsid w:val="00893396"/>
    <w:rsid w:val="00895279"/>
    <w:rsid w:val="0089547F"/>
    <w:rsid w:val="00895C33"/>
    <w:rsid w:val="00895EF4"/>
    <w:rsid w:val="00896961"/>
    <w:rsid w:val="0089766F"/>
    <w:rsid w:val="008A141F"/>
    <w:rsid w:val="008A1B20"/>
    <w:rsid w:val="008A23A8"/>
    <w:rsid w:val="008A31E9"/>
    <w:rsid w:val="008A3934"/>
    <w:rsid w:val="008A6C11"/>
    <w:rsid w:val="008B0F39"/>
    <w:rsid w:val="008B1E67"/>
    <w:rsid w:val="008B5176"/>
    <w:rsid w:val="008B78AF"/>
    <w:rsid w:val="008C1D31"/>
    <w:rsid w:val="008C47AC"/>
    <w:rsid w:val="008C4B32"/>
    <w:rsid w:val="008C79FB"/>
    <w:rsid w:val="008D2FCC"/>
    <w:rsid w:val="008D4DAC"/>
    <w:rsid w:val="008D5FDC"/>
    <w:rsid w:val="008E1D96"/>
    <w:rsid w:val="008E2F74"/>
    <w:rsid w:val="008E579E"/>
    <w:rsid w:val="008F32D0"/>
    <w:rsid w:val="008F616E"/>
    <w:rsid w:val="008F6398"/>
    <w:rsid w:val="008F7225"/>
    <w:rsid w:val="009002F4"/>
    <w:rsid w:val="009028E6"/>
    <w:rsid w:val="00904DF2"/>
    <w:rsid w:val="00906F5A"/>
    <w:rsid w:val="009104C9"/>
    <w:rsid w:val="00911559"/>
    <w:rsid w:val="00911BD9"/>
    <w:rsid w:val="00916237"/>
    <w:rsid w:val="00917A0E"/>
    <w:rsid w:val="00920B94"/>
    <w:rsid w:val="009231FF"/>
    <w:rsid w:val="00924623"/>
    <w:rsid w:val="00925A2B"/>
    <w:rsid w:val="00925DD9"/>
    <w:rsid w:val="00926EE3"/>
    <w:rsid w:val="00927C5F"/>
    <w:rsid w:val="0093364C"/>
    <w:rsid w:val="00936330"/>
    <w:rsid w:val="009409C6"/>
    <w:rsid w:val="00942428"/>
    <w:rsid w:val="00943002"/>
    <w:rsid w:val="0094468C"/>
    <w:rsid w:val="00945909"/>
    <w:rsid w:val="00950A96"/>
    <w:rsid w:val="00950FB6"/>
    <w:rsid w:val="00952DCD"/>
    <w:rsid w:val="00952E85"/>
    <w:rsid w:val="00953875"/>
    <w:rsid w:val="00962A87"/>
    <w:rsid w:val="00965AED"/>
    <w:rsid w:val="00967ACA"/>
    <w:rsid w:val="0097307D"/>
    <w:rsid w:val="00974468"/>
    <w:rsid w:val="00975AAE"/>
    <w:rsid w:val="00975B67"/>
    <w:rsid w:val="00975EE9"/>
    <w:rsid w:val="0097676E"/>
    <w:rsid w:val="00980B37"/>
    <w:rsid w:val="009829BE"/>
    <w:rsid w:val="00982B2B"/>
    <w:rsid w:val="00982D5B"/>
    <w:rsid w:val="00985689"/>
    <w:rsid w:val="00985A34"/>
    <w:rsid w:val="00987CB9"/>
    <w:rsid w:val="0099173F"/>
    <w:rsid w:val="009921A2"/>
    <w:rsid w:val="009A209A"/>
    <w:rsid w:val="009A5E42"/>
    <w:rsid w:val="009B0749"/>
    <w:rsid w:val="009B1A49"/>
    <w:rsid w:val="009B38FD"/>
    <w:rsid w:val="009B3B84"/>
    <w:rsid w:val="009B3D2B"/>
    <w:rsid w:val="009B52CF"/>
    <w:rsid w:val="009B689C"/>
    <w:rsid w:val="009B6D3D"/>
    <w:rsid w:val="009C0D7A"/>
    <w:rsid w:val="009C124F"/>
    <w:rsid w:val="009C2515"/>
    <w:rsid w:val="009C3AB4"/>
    <w:rsid w:val="009D0959"/>
    <w:rsid w:val="009D1E0E"/>
    <w:rsid w:val="009D4A2F"/>
    <w:rsid w:val="009D52FF"/>
    <w:rsid w:val="009D669D"/>
    <w:rsid w:val="009D734C"/>
    <w:rsid w:val="009E0A66"/>
    <w:rsid w:val="009E0F7D"/>
    <w:rsid w:val="009E4999"/>
    <w:rsid w:val="009E534F"/>
    <w:rsid w:val="009E558B"/>
    <w:rsid w:val="009E6166"/>
    <w:rsid w:val="009E6C4D"/>
    <w:rsid w:val="009E7B03"/>
    <w:rsid w:val="009F1003"/>
    <w:rsid w:val="009F187B"/>
    <w:rsid w:val="009F3B90"/>
    <w:rsid w:val="009F3E7F"/>
    <w:rsid w:val="009F54E5"/>
    <w:rsid w:val="009F5CB4"/>
    <w:rsid w:val="009F602B"/>
    <w:rsid w:val="00A0095A"/>
    <w:rsid w:val="00A01AE9"/>
    <w:rsid w:val="00A01D75"/>
    <w:rsid w:val="00A063FC"/>
    <w:rsid w:val="00A0741D"/>
    <w:rsid w:val="00A118C8"/>
    <w:rsid w:val="00A140C1"/>
    <w:rsid w:val="00A153DF"/>
    <w:rsid w:val="00A1607D"/>
    <w:rsid w:val="00A1627C"/>
    <w:rsid w:val="00A16A0F"/>
    <w:rsid w:val="00A21912"/>
    <w:rsid w:val="00A21FF4"/>
    <w:rsid w:val="00A22AA3"/>
    <w:rsid w:val="00A24929"/>
    <w:rsid w:val="00A25A30"/>
    <w:rsid w:val="00A26E3A"/>
    <w:rsid w:val="00A27E36"/>
    <w:rsid w:val="00A27F08"/>
    <w:rsid w:val="00A3101D"/>
    <w:rsid w:val="00A32411"/>
    <w:rsid w:val="00A32657"/>
    <w:rsid w:val="00A344E8"/>
    <w:rsid w:val="00A3469C"/>
    <w:rsid w:val="00A35FE3"/>
    <w:rsid w:val="00A36D92"/>
    <w:rsid w:val="00A40046"/>
    <w:rsid w:val="00A4376C"/>
    <w:rsid w:val="00A44669"/>
    <w:rsid w:val="00A47308"/>
    <w:rsid w:val="00A4762B"/>
    <w:rsid w:val="00A50853"/>
    <w:rsid w:val="00A53E1C"/>
    <w:rsid w:val="00A55747"/>
    <w:rsid w:val="00A57BEA"/>
    <w:rsid w:val="00A60892"/>
    <w:rsid w:val="00A6170A"/>
    <w:rsid w:val="00A61E71"/>
    <w:rsid w:val="00A62682"/>
    <w:rsid w:val="00A6312C"/>
    <w:rsid w:val="00A66917"/>
    <w:rsid w:val="00A7350B"/>
    <w:rsid w:val="00A74780"/>
    <w:rsid w:val="00A76C37"/>
    <w:rsid w:val="00A76E2F"/>
    <w:rsid w:val="00A77693"/>
    <w:rsid w:val="00A803C8"/>
    <w:rsid w:val="00A8070F"/>
    <w:rsid w:val="00A86157"/>
    <w:rsid w:val="00A86B77"/>
    <w:rsid w:val="00A87073"/>
    <w:rsid w:val="00A920F5"/>
    <w:rsid w:val="00A92360"/>
    <w:rsid w:val="00A92A78"/>
    <w:rsid w:val="00A949D1"/>
    <w:rsid w:val="00A94C3D"/>
    <w:rsid w:val="00A960EF"/>
    <w:rsid w:val="00AA0E82"/>
    <w:rsid w:val="00AA6C64"/>
    <w:rsid w:val="00AA6C93"/>
    <w:rsid w:val="00AA717E"/>
    <w:rsid w:val="00AA78DC"/>
    <w:rsid w:val="00AB1B50"/>
    <w:rsid w:val="00AB217E"/>
    <w:rsid w:val="00AB35CE"/>
    <w:rsid w:val="00AB5383"/>
    <w:rsid w:val="00AB53E4"/>
    <w:rsid w:val="00AB5CCB"/>
    <w:rsid w:val="00AB6208"/>
    <w:rsid w:val="00AB6B9B"/>
    <w:rsid w:val="00AC022C"/>
    <w:rsid w:val="00AC1B28"/>
    <w:rsid w:val="00AC1EC7"/>
    <w:rsid w:val="00AC5989"/>
    <w:rsid w:val="00AD16F5"/>
    <w:rsid w:val="00AD4461"/>
    <w:rsid w:val="00AD52CB"/>
    <w:rsid w:val="00AD6E22"/>
    <w:rsid w:val="00AD7262"/>
    <w:rsid w:val="00AD76C7"/>
    <w:rsid w:val="00AD7AE6"/>
    <w:rsid w:val="00AE304F"/>
    <w:rsid w:val="00AE3492"/>
    <w:rsid w:val="00AE7F2D"/>
    <w:rsid w:val="00AF4549"/>
    <w:rsid w:val="00AF4B30"/>
    <w:rsid w:val="00AF51B1"/>
    <w:rsid w:val="00AF6441"/>
    <w:rsid w:val="00B00C9D"/>
    <w:rsid w:val="00B00FDD"/>
    <w:rsid w:val="00B0452E"/>
    <w:rsid w:val="00B05F9F"/>
    <w:rsid w:val="00B073D1"/>
    <w:rsid w:val="00B12A9D"/>
    <w:rsid w:val="00B14F56"/>
    <w:rsid w:val="00B16D74"/>
    <w:rsid w:val="00B20230"/>
    <w:rsid w:val="00B21FFE"/>
    <w:rsid w:val="00B22E60"/>
    <w:rsid w:val="00B23C4E"/>
    <w:rsid w:val="00B2734B"/>
    <w:rsid w:val="00B27E4C"/>
    <w:rsid w:val="00B302FB"/>
    <w:rsid w:val="00B310FB"/>
    <w:rsid w:val="00B318FC"/>
    <w:rsid w:val="00B32CF1"/>
    <w:rsid w:val="00B4073E"/>
    <w:rsid w:val="00B42927"/>
    <w:rsid w:val="00B435C1"/>
    <w:rsid w:val="00B51CFA"/>
    <w:rsid w:val="00B557A2"/>
    <w:rsid w:val="00B616CE"/>
    <w:rsid w:val="00B653EA"/>
    <w:rsid w:val="00B676F6"/>
    <w:rsid w:val="00B70355"/>
    <w:rsid w:val="00B70ABE"/>
    <w:rsid w:val="00B70B19"/>
    <w:rsid w:val="00B71179"/>
    <w:rsid w:val="00B774F7"/>
    <w:rsid w:val="00B77701"/>
    <w:rsid w:val="00B77EBE"/>
    <w:rsid w:val="00B804D4"/>
    <w:rsid w:val="00B83DDD"/>
    <w:rsid w:val="00B842CA"/>
    <w:rsid w:val="00B868B9"/>
    <w:rsid w:val="00B90030"/>
    <w:rsid w:val="00B907CA"/>
    <w:rsid w:val="00B90DA6"/>
    <w:rsid w:val="00B90E51"/>
    <w:rsid w:val="00B91D78"/>
    <w:rsid w:val="00B94335"/>
    <w:rsid w:val="00B95E0A"/>
    <w:rsid w:val="00BA0CAD"/>
    <w:rsid w:val="00BA1DC0"/>
    <w:rsid w:val="00BA33DD"/>
    <w:rsid w:val="00BA4DD9"/>
    <w:rsid w:val="00BA622D"/>
    <w:rsid w:val="00BB17A9"/>
    <w:rsid w:val="00BB1A28"/>
    <w:rsid w:val="00BB505E"/>
    <w:rsid w:val="00BB5FD7"/>
    <w:rsid w:val="00BB6801"/>
    <w:rsid w:val="00BB78B9"/>
    <w:rsid w:val="00BC0C65"/>
    <w:rsid w:val="00BC3149"/>
    <w:rsid w:val="00BC4EFA"/>
    <w:rsid w:val="00BC4F64"/>
    <w:rsid w:val="00BC7907"/>
    <w:rsid w:val="00BD146F"/>
    <w:rsid w:val="00BD4228"/>
    <w:rsid w:val="00BD6CEC"/>
    <w:rsid w:val="00BD7E58"/>
    <w:rsid w:val="00BF0083"/>
    <w:rsid w:val="00BF07EA"/>
    <w:rsid w:val="00BF0CBA"/>
    <w:rsid w:val="00BF2CEA"/>
    <w:rsid w:val="00BF40BC"/>
    <w:rsid w:val="00BF5AB0"/>
    <w:rsid w:val="00BF5B3F"/>
    <w:rsid w:val="00C031C0"/>
    <w:rsid w:val="00C03A8C"/>
    <w:rsid w:val="00C046BF"/>
    <w:rsid w:val="00C06752"/>
    <w:rsid w:val="00C1061F"/>
    <w:rsid w:val="00C12245"/>
    <w:rsid w:val="00C14AA5"/>
    <w:rsid w:val="00C1588C"/>
    <w:rsid w:val="00C16937"/>
    <w:rsid w:val="00C172D6"/>
    <w:rsid w:val="00C17D07"/>
    <w:rsid w:val="00C20E31"/>
    <w:rsid w:val="00C24655"/>
    <w:rsid w:val="00C24938"/>
    <w:rsid w:val="00C25A03"/>
    <w:rsid w:val="00C32BB7"/>
    <w:rsid w:val="00C34C02"/>
    <w:rsid w:val="00C34EA4"/>
    <w:rsid w:val="00C36722"/>
    <w:rsid w:val="00C41712"/>
    <w:rsid w:val="00C41A3C"/>
    <w:rsid w:val="00C43273"/>
    <w:rsid w:val="00C438EB"/>
    <w:rsid w:val="00C443CA"/>
    <w:rsid w:val="00C44B9A"/>
    <w:rsid w:val="00C46B4B"/>
    <w:rsid w:val="00C47A44"/>
    <w:rsid w:val="00C50337"/>
    <w:rsid w:val="00C5632B"/>
    <w:rsid w:val="00C576E8"/>
    <w:rsid w:val="00C6304A"/>
    <w:rsid w:val="00C6371D"/>
    <w:rsid w:val="00C65017"/>
    <w:rsid w:val="00C73977"/>
    <w:rsid w:val="00C74B5A"/>
    <w:rsid w:val="00C77E7C"/>
    <w:rsid w:val="00C80F2A"/>
    <w:rsid w:val="00C81A75"/>
    <w:rsid w:val="00C83F39"/>
    <w:rsid w:val="00C8695F"/>
    <w:rsid w:val="00C8789D"/>
    <w:rsid w:val="00C87B26"/>
    <w:rsid w:val="00C922EA"/>
    <w:rsid w:val="00C93FF6"/>
    <w:rsid w:val="00C95430"/>
    <w:rsid w:val="00C96376"/>
    <w:rsid w:val="00C9665F"/>
    <w:rsid w:val="00CA3921"/>
    <w:rsid w:val="00CA428A"/>
    <w:rsid w:val="00CA660F"/>
    <w:rsid w:val="00CA6778"/>
    <w:rsid w:val="00CA772B"/>
    <w:rsid w:val="00CB094B"/>
    <w:rsid w:val="00CB227E"/>
    <w:rsid w:val="00CB69CF"/>
    <w:rsid w:val="00CC179C"/>
    <w:rsid w:val="00CC57E9"/>
    <w:rsid w:val="00CC632E"/>
    <w:rsid w:val="00CC6342"/>
    <w:rsid w:val="00CD3EDA"/>
    <w:rsid w:val="00CD4EAE"/>
    <w:rsid w:val="00CE0A34"/>
    <w:rsid w:val="00CE13A6"/>
    <w:rsid w:val="00CE3BC1"/>
    <w:rsid w:val="00CE4E04"/>
    <w:rsid w:val="00CE53AC"/>
    <w:rsid w:val="00CE741E"/>
    <w:rsid w:val="00CF233A"/>
    <w:rsid w:val="00CF2521"/>
    <w:rsid w:val="00CF3CF9"/>
    <w:rsid w:val="00CF5D2F"/>
    <w:rsid w:val="00CF5D5A"/>
    <w:rsid w:val="00CF7BFC"/>
    <w:rsid w:val="00CF7F9E"/>
    <w:rsid w:val="00D01642"/>
    <w:rsid w:val="00D021A5"/>
    <w:rsid w:val="00D03FC9"/>
    <w:rsid w:val="00D07A8A"/>
    <w:rsid w:val="00D07CE8"/>
    <w:rsid w:val="00D11CF3"/>
    <w:rsid w:val="00D13E0D"/>
    <w:rsid w:val="00D1445C"/>
    <w:rsid w:val="00D14CC2"/>
    <w:rsid w:val="00D20189"/>
    <w:rsid w:val="00D20B22"/>
    <w:rsid w:val="00D31901"/>
    <w:rsid w:val="00D337E7"/>
    <w:rsid w:val="00D33B62"/>
    <w:rsid w:val="00D37D6B"/>
    <w:rsid w:val="00D37DCA"/>
    <w:rsid w:val="00D41A58"/>
    <w:rsid w:val="00D42FA5"/>
    <w:rsid w:val="00D46B73"/>
    <w:rsid w:val="00D47A81"/>
    <w:rsid w:val="00D522F7"/>
    <w:rsid w:val="00D5232A"/>
    <w:rsid w:val="00D62A77"/>
    <w:rsid w:val="00D62D5B"/>
    <w:rsid w:val="00D704EB"/>
    <w:rsid w:val="00D70A27"/>
    <w:rsid w:val="00D71F5C"/>
    <w:rsid w:val="00D7230E"/>
    <w:rsid w:val="00D728B4"/>
    <w:rsid w:val="00D74279"/>
    <w:rsid w:val="00D74916"/>
    <w:rsid w:val="00D86F75"/>
    <w:rsid w:val="00D87F69"/>
    <w:rsid w:val="00D92A48"/>
    <w:rsid w:val="00D93050"/>
    <w:rsid w:val="00D944D5"/>
    <w:rsid w:val="00D94DCB"/>
    <w:rsid w:val="00D94EC6"/>
    <w:rsid w:val="00D956FE"/>
    <w:rsid w:val="00D958FE"/>
    <w:rsid w:val="00D96546"/>
    <w:rsid w:val="00DA0F35"/>
    <w:rsid w:val="00DA281D"/>
    <w:rsid w:val="00DA29E1"/>
    <w:rsid w:val="00DA3D2E"/>
    <w:rsid w:val="00DA6EE3"/>
    <w:rsid w:val="00DB2D76"/>
    <w:rsid w:val="00DB317D"/>
    <w:rsid w:val="00DB3AA9"/>
    <w:rsid w:val="00DB4177"/>
    <w:rsid w:val="00DC0B3D"/>
    <w:rsid w:val="00DC2A10"/>
    <w:rsid w:val="00DC3F00"/>
    <w:rsid w:val="00DC7253"/>
    <w:rsid w:val="00DD1660"/>
    <w:rsid w:val="00DD1EA3"/>
    <w:rsid w:val="00DD4CAE"/>
    <w:rsid w:val="00DD4D79"/>
    <w:rsid w:val="00DD4EFE"/>
    <w:rsid w:val="00DE2952"/>
    <w:rsid w:val="00DE6B7C"/>
    <w:rsid w:val="00DE7BD3"/>
    <w:rsid w:val="00DE7F29"/>
    <w:rsid w:val="00DF1590"/>
    <w:rsid w:val="00DF1ED0"/>
    <w:rsid w:val="00DF3F0F"/>
    <w:rsid w:val="00DF59FC"/>
    <w:rsid w:val="00DF6826"/>
    <w:rsid w:val="00DF794B"/>
    <w:rsid w:val="00E00E7F"/>
    <w:rsid w:val="00E00FA2"/>
    <w:rsid w:val="00E012F8"/>
    <w:rsid w:val="00E04C75"/>
    <w:rsid w:val="00E07E4F"/>
    <w:rsid w:val="00E12A00"/>
    <w:rsid w:val="00E16910"/>
    <w:rsid w:val="00E20051"/>
    <w:rsid w:val="00E2086C"/>
    <w:rsid w:val="00E20D22"/>
    <w:rsid w:val="00E21EBA"/>
    <w:rsid w:val="00E265B4"/>
    <w:rsid w:val="00E27869"/>
    <w:rsid w:val="00E3411E"/>
    <w:rsid w:val="00E361D5"/>
    <w:rsid w:val="00E373D2"/>
    <w:rsid w:val="00E40BF7"/>
    <w:rsid w:val="00E42953"/>
    <w:rsid w:val="00E4429F"/>
    <w:rsid w:val="00E47F0E"/>
    <w:rsid w:val="00E50B77"/>
    <w:rsid w:val="00E523A9"/>
    <w:rsid w:val="00E53E6F"/>
    <w:rsid w:val="00E60CC9"/>
    <w:rsid w:val="00E64312"/>
    <w:rsid w:val="00E67B53"/>
    <w:rsid w:val="00E707DD"/>
    <w:rsid w:val="00E7148B"/>
    <w:rsid w:val="00E75F76"/>
    <w:rsid w:val="00E83C62"/>
    <w:rsid w:val="00E8541E"/>
    <w:rsid w:val="00E86CB7"/>
    <w:rsid w:val="00E8703A"/>
    <w:rsid w:val="00E877D0"/>
    <w:rsid w:val="00E93BD8"/>
    <w:rsid w:val="00E940DB"/>
    <w:rsid w:val="00EA0BF0"/>
    <w:rsid w:val="00EA192D"/>
    <w:rsid w:val="00EA2E06"/>
    <w:rsid w:val="00EB0361"/>
    <w:rsid w:val="00EB2120"/>
    <w:rsid w:val="00EB7125"/>
    <w:rsid w:val="00EC3237"/>
    <w:rsid w:val="00EC39BE"/>
    <w:rsid w:val="00EC3D2B"/>
    <w:rsid w:val="00EC503C"/>
    <w:rsid w:val="00EC5C7B"/>
    <w:rsid w:val="00EC70B7"/>
    <w:rsid w:val="00ED6758"/>
    <w:rsid w:val="00EE0FAF"/>
    <w:rsid w:val="00EE2927"/>
    <w:rsid w:val="00EE7095"/>
    <w:rsid w:val="00EF0BCD"/>
    <w:rsid w:val="00EF2AB4"/>
    <w:rsid w:val="00EF70D4"/>
    <w:rsid w:val="00EF71FD"/>
    <w:rsid w:val="00F00037"/>
    <w:rsid w:val="00F00298"/>
    <w:rsid w:val="00F01A6E"/>
    <w:rsid w:val="00F01AC7"/>
    <w:rsid w:val="00F034CE"/>
    <w:rsid w:val="00F0379D"/>
    <w:rsid w:val="00F06CB3"/>
    <w:rsid w:val="00F06D2C"/>
    <w:rsid w:val="00F134A5"/>
    <w:rsid w:val="00F13629"/>
    <w:rsid w:val="00F14A20"/>
    <w:rsid w:val="00F15030"/>
    <w:rsid w:val="00F16A69"/>
    <w:rsid w:val="00F177AA"/>
    <w:rsid w:val="00F200BE"/>
    <w:rsid w:val="00F209E7"/>
    <w:rsid w:val="00F213CD"/>
    <w:rsid w:val="00F21E84"/>
    <w:rsid w:val="00F22790"/>
    <w:rsid w:val="00F23030"/>
    <w:rsid w:val="00F272F6"/>
    <w:rsid w:val="00F3045C"/>
    <w:rsid w:val="00F31688"/>
    <w:rsid w:val="00F322D1"/>
    <w:rsid w:val="00F33FCC"/>
    <w:rsid w:val="00F350C7"/>
    <w:rsid w:val="00F3620D"/>
    <w:rsid w:val="00F36619"/>
    <w:rsid w:val="00F37932"/>
    <w:rsid w:val="00F41880"/>
    <w:rsid w:val="00F41A36"/>
    <w:rsid w:val="00F42785"/>
    <w:rsid w:val="00F4434C"/>
    <w:rsid w:val="00F45714"/>
    <w:rsid w:val="00F465CA"/>
    <w:rsid w:val="00F4686B"/>
    <w:rsid w:val="00F47BDC"/>
    <w:rsid w:val="00F47EB4"/>
    <w:rsid w:val="00F52BC5"/>
    <w:rsid w:val="00F54137"/>
    <w:rsid w:val="00F55756"/>
    <w:rsid w:val="00F564A8"/>
    <w:rsid w:val="00F57627"/>
    <w:rsid w:val="00F5788E"/>
    <w:rsid w:val="00F63B96"/>
    <w:rsid w:val="00F63F68"/>
    <w:rsid w:val="00F65FFB"/>
    <w:rsid w:val="00F70747"/>
    <w:rsid w:val="00F70AEF"/>
    <w:rsid w:val="00F71666"/>
    <w:rsid w:val="00F72E96"/>
    <w:rsid w:val="00F72ED5"/>
    <w:rsid w:val="00F734C3"/>
    <w:rsid w:val="00F7604A"/>
    <w:rsid w:val="00F77325"/>
    <w:rsid w:val="00F80D74"/>
    <w:rsid w:val="00F818CF"/>
    <w:rsid w:val="00F82336"/>
    <w:rsid w:val="00F8286A"/>
    <w:rsid w:val="00F82A1E"/>
    <w:rsid w:val="00F8399F"/>
    <w:rsid w:val="00F8658F"/>
    <w:rsid w:val="00F8743B"/>
    <w:rsid w:val="00F87EA6"/>
    <w:rsid w:val="00F90391"/>
    <w:rsid w:val="00F904B5"/>
    <w:rsid w:val="00F91091"/>
    <w:rsid w:val="00F9263F"/>
    <w:rsid w:val="00F9527B"/>
    <w:rsid w:val="00F977C8"/>
    <w:rsid w:val="00FA1C60"/>
    <w:rsid w:val="00FA2CF1"/>
    <w:rsid w:val="00FA2EBF"/>
    <w:rsid w:val="00FA2F93"/>
    <w:rsid w:val="00FA46B5"/>
    <w:rsid w:val="00FA4D8C"/>
    <w:rsid w:val="00FB11BD"/>
    <w:rsid w:val="00FB2115"/>
    <w:rsid w:val="00FB2F73"/>
    <w:rsid w:val="00FB4075"/>
    <w:rsid w:val="00FB42E1"/>
    <w:rsid w:val="00FB4B25"/>
    <w:rsid w:val="00FC101B"/>
    <w:rsid w:val="00FC2F3B"/>
    <w:rsid w:val="00FC7247"/>
    <w:rsid w:val="00FD1AFB"/>
    <w:rsid w:val="00FD2035"/>
    <w:rsid w:val="00FD2FAF"/>
    <w:rsid w:val="00FD3018"/>
    <w:rsid w:val="00FD7C53"/>
    <w:rsid w:val="00FE383E"/>
    <w:rsid w:val="00FE46C5"/>
    <w:rsid w:val="00FE52BD"/>
    <w:rsid w:val="00FE6FC5"/>
    <w:rsid w:val="00FF31CA"/>
    <w:rsid w:val="00FF4BC8"/>
    <w:rsid w:val="00FF4BED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5F9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1590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1590"/>
    <w:rPr>
      <w:rFonts w:ascii="Calibri" w:eastAsiaTheme="minorHAnsi" w:hAnsi="Calibri" w:cs="Consolas"/>
      <w:sz w:val="22"/>
      <w:szCs w:val="21"/>
    </w:rPr>
  </w:style>
  <w:style w:type="paragraph" w:customStyle="1" w:styleId="Normal0">
    <w:name w:val="[Normal]"/>
    <w:rsid w:val="000878F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21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4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91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6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614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5F9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1590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1590"/>
    <w:rPr>
      <w:rFonts w:ascii="Calibri" w:eastAsiaTheme="minorHAnsi" w:hAnsi="Calibri" w:cs="Consolas"/>
      <w:sz w:val="22"/>
      <w:szCs w:val="21"/>
    </w:rPr>
  </w:style>
  <w:style w:type="paragraph" w:customStyle="1" w:styleId="Normal0">
    <w:name w:val="[Normal]"/>
    <w:rsid w:val="000878F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21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4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91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6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614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Hospital, Boston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Kerry</dc:creator>
  <cp:lastModifiedBy>user</cp:lastModifiedBy>
  <cp:revision>2</cp:revision>
  <cp:lastPrinted>2012-10-04T12:48:00Z</cp:lastPrinted>
  <dcterms:created xsi:type="dcterms:W3CDTF">2016-10-04T16:45:00Z</dcterms:created>
  <dcterms:modified xsi:type="dcterms:W3CDTF">2016-10-04T16:45:00Z</dcterms:modified>
</cp:coreProperties>
</file>